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36"/>
          <w:szCs w:val="36"/>
          <w:shd w:val="clear" w:fill="FFFFFF"/>
          <w:lang w:val="en-US" w:eastAsia="zh-CN" w:bidi="ar"/>
        </w:rPr>
        <w:t>模拟对讲机</w:t>
      </w:r>
    </w:p>
    <w:p>
      <w:pPr>
        <w:keepNext w:val="0"/>
        <w:keepLines w:val="0"/>
        <w:widowControl/>
        <w:suppressLineNumbers w:val="0"/>
        <w:shd w:val="clear" w:fill="FFFFFF"/>
        <w:spacing w:before="450" w:beforeAutospacing="0" w:after="1050" w:afterAutospacing="0" w:line="48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kern w:val="0"/>
          <w:sz w:val="24"/>
          <w:szCs w:val="24"/>
          <w:shd w:val="clear" w:fill="FFFFFF"/>
          <w:lang w:val="en-US" w:eastAsia="zh-CN" w:bidi="ar"/>
        </w:rPr>
        <w:t>BF-5110秉承对讲机品牌北峰智慧科技的研发理念，宝石蓝点阵饰面设计，科技时尚感扑面而来。拥有声控通话、发射限时、繁忙信道锁定、9级静噪设置、语音报号等丰富功能，支持非标准CTCSS/CDCSS，彻底消除通信干扰，让通信作业顺畅便捷，是的酒店对讲机、会所对讲机、KTV对讲机。</w:t>
      </w:r>
    </w:p>
    <w:p>
      <w:pPr>
        <w:keepNext w:val="0"/>
        <w:keepLines w:val="0"/>
        <w:widowControl/>
        <w:suppressLineNumbers w:val="0"/>
        <w:shd w:val="clear" w:fill="FFFFFF"/>
        <w:spacing w:before="450" w:beforeAutospacing="0" w:after="1050" w:afterAutospacing="0" w:line="480" w:lineRule="atLeast"/>
        <w:ind w:left="0" w:right="0" w:firstLine="0"/>
        <w:jc w:val="both"/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BF-5110秉承对讲机品牌北峰智慧科技的研发理念，宝石蓝点阵饰面设计，科技时尚感扑面而来。拥有声控通话、发射限时、繁忙信道锁定、9级静噪设置、语音报号等丰富功能，支持非标准CTCSS/CDCSS，彻底消除通信干扰，让通信作业顺畅便捷，是的酒店对讲机、会所对讲机、KTV对讲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shd w:val="clear" w:fill="FFFFFF"/>
        <w:spacing w:before="750" w:beforeAutospacing="0" w:line="48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监听功能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可监听到当前信道的微弱声音,该功能有助于收听到微弱信号。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信道扫描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按下扫描键,对添加扫描信道进行逐个扫描,可接收到当前有活动信道的通话。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声控功能VOX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开启声控功能时,无需按PTT键便可进行通话（需配带耳麦）。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电脑写频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通过电脑写频软件对功能参数进行设置。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静噪等级设置（0~9级）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9级静噪,根据不同环境选择您所需要的静噪等级。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发射超时限时器TOT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防止对讲机过久占用某个信道，避免不慎占用信道的现象。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宽/窄带转换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每个信道间隔为25KHz或12.5KHz。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低电提醒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电池电量不足时提醒您更换电池。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繁忙信道禁发BCL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防止向繁忙信道发送信号，避免当前通话受到干扰。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省电功能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当省电模式为“开”，对讲机未接收到信号或无操作时，将自动进入省电模式，从而降低耗电量，延长电池的使用时间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CTCSS/ CDCSS及尾音消除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该对讲机具有38组标准亚音频和83组标准亚音数码,支持非标准CTCSS/CDCSS,设置CTCSS或CDCSS后,可以消除同频所带来的干扰,还可以消除发送方由于通话结束、载波引起的“咔嚓”声。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6256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2024-06-05T04:30:04Z</dcterms:created>
  <dc:creator>IBM</dc:creator>
  <cp:lastModifiedBy>A-百度网站顾问小凌子18690180876</cp:lastModifiedBy>
  <dcterms:modified xsi:type="dcterms:W3CDTF">2024-06-05T04:30:19Z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B3FD203DFD8342C1A0B457263E31913C_12</vt:lpwstr>
  </property>
</Properties>
</file>